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6264B">
      <w:pPr>
        <w:spacing w:after="0" w:line="240" w:lineRule="auto"/>
        <w:ind w:left="567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УТВЕРЖДЕН</w:t>
      </w:r>
    </w:p>
    <w:p w14:paraId="46D01943">
      <w:pPr>
        <w:spacing w:after="0" w:line="240" w:lineRule="auto"/>
        <w:ind w:left="567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Постановлением администрации Сергиево-Посадского городского округа</w:t>
      </w:r>
    </w:p>
    <w:p w14:paraId="7DED4615">
      <w:pPr>
        <w:spacing w:after="0" w:line="240" w:lineRule="auto"/>
        <w:ind w:left="567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Московской области</w:t>
      </w:r>
    </w:p>
    <w:p w14:paraId="6BFD960D">
      <w:pPr>
        <w:spacing w:after="0" w:line="240" w:lineRule="auto"/>
        <w:ind w:left="5670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От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05.06.2025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№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1758-ПА</w:t>
      </w:r>
    </w:p>
    <w:p w14:paraId="4FBE8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48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9AA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D753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0CFFA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CBE1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AFBE3C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ДОКЛАД,</w:t>
      </w:r>
    </w:p>
    <w:p w14:paraId="0D286968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содержащий результаты обобщения правоприменительной практики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 за 2024 год</w:t>
      </w:r>
    </w:p>
    <w:p w14:paraId="58F1CF5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4CBC4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7153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59EF21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Основы правоприменительной практики</w:t>
      </w:r>
    </w:p>
    <w:p w14:paraId="401719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1B3798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 за 2024 год подготовлен администрацией Сергиево-Посадского городского округа  в соответствии со статьей   47 Федерального закона от 31.07.2020 № 248-ФЗ «О государственном контроле и муниципальном контроле                        в Российской Федерации»(далее - Федеральный закон  248-ФЗ), Положением                                    о муниципальном контроле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области, утвержденным Решением Совета депутатов Сергиево-Посадского городского округа Московской области от 21.10.2021 № 40/02-МЗ (далее – решение № 40/02-МЗ).</w:t>
      </w:r>
    </w:p>
    <w:p w14:paraId="03875497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проведения обобщения и анализа правоприменительной практики при осуществлении муниципального контроля  на автомобильном транспорте, городском наземном электрическом транспорте и в дорожном хозяйстве на территории Сергиево-Посадского городского округа Московской области (далее – муниципальный контроль) являются:</w:t>
      </w:r>
    </w:p>
    <w:p w14:paraId="488B00C3">
      <w:pPr>
        <w:pStyle w:val="8"/>
        <w:widowControl w:val="0"/>
        <w:tabs>
          <w:tab w:val="left" w:pos="993"/>
          <w:tab w:val="left" w:pos="127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1F6692AA">
      <w:pPr>
        <w:pStyle w:val="8"/>
        <w:widowControl w:val="0"/>
        <w:tabs>
          <w:tab w:val="left" w:pos="993"/>
          <w:tab w:val="left" w:pos="127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единства практики применения администрацией Сергиево-Посадского городского округа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04D8B831">
      <w:pPr>
        <w:pStyle w:val="8"/>
        <w:widowControl w:val="0"/>
        <w:tabs>
          <w:tab w:val="left" w:pos="993"/>
          <w:tab w:val="left" w:pos="127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доступности сведений о правоприменительной практике путем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их опубликования на официальном сайте администрации Сергиево-Посадского городского округа в информационно-телекоммуникационной сети Интернет (www.sergiev-reg.ru/);</w:t>
      </w:r>
    </w:p>
    <w:p w14:paraId="151B18DC">
      <w:pPr>
        <w:pStyle w:val="8"/>
        <w:widowControl w:val="0"/>
        <w:tabs>
          <w:tab w:val="left" w:pos="993"/>
          <w:tab w:val="left" w:pos="1276"/>
        </w:tabs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63D17C8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 обязательных требований:</w:t>
      </w:r>
    </w:p>
    <w:p w14:paraId="2FBA00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области автомобильных дорог и дорожной деятельности, установленных                      в отношении автомобильных дорог местного значения:</w:t>
      </w:r>
    </w:p>
    <w:p w14:paraId="397D61B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654D9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A8189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EC1EC36">
      <w:pPr>
        <w:tabs>
          <w:tab w:val="left" w:pos="567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муниципального контроля администрация Сергиево-Посадского городского округа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руководствуется перечнем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                  в рамках муниципального контроля на автомобильном транспорте, городском наземном электрическом транспорте и в дорожном хозяйстве на территории Сергиево-Посадского городского округа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области.</w:t>
      </w:r>
    </w:p>
    <w:p w14:paraId="0FD3F063">
      <w:pPr>
        <w:tabs>
          <w:tab w:val="left" w:pos="1276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9926BB">
      <w:pPr>
        <w:tabs>
          <w:tab w:val="left" w:pos="1276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6F57EA">
      <w:pPr>
        <w:shd w:val="clear" w:color="auto" w:fill="FFFFFF"/>
        <w:tabs>
          <w:tab w:val="left" w:pos="284"/>
          <w:tab w:val="left" w:pos="1276"/>
        </w:tabs>
        <w:spacing w:after="0" w:line="240" w:lineRule="auto"/>
        <w:ind w:left="709" w:firstLine="709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7627FBB7">
      <w:pPr>
        <w:shd w:val="clear" w:color="auto" w:fill="FFFFFF"/>
        <w:tabs>
          <w:tab w:val="left" w:pos="284"/>
          <w:tab w:val="left" w:pos="1276"/>
        </w:tabs>
        <w:spacing w:after="0" w:line="240" w:lineRule="auto"/>
        <w:ind w:left="709" w:firstLine="709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 w14:paraId="07B5FF14">
      <w:pPr>
        <w:shd w:val="clear" w:color="auto" w:fill="FFFFFF"/>
        <w:tabs>
          <w:tab w:val="left" w:pos="284"/>
          <w:tab w:val="left" w:pos="1276"/>
        </w:tabs>
        <w:spacing w:after="0" w:line="240" w:lineRule="auto"/>
        <w:ind w:left="709" w:firstLine="709"/>
        <w:jc w:val="center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</w:p>
    <w:p w14:paraId="675C2863">
      <w:pPr>
        <w:widowControl w:val="0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Ежегодный план проведения плановых контрольных  мероприятий формируется            в соответствии с требованиями Федерального закона № 248-ФЗ.</w:t>
      </w:r>
    </w:p>
    <w:p w14:paraId="263F0F68">
      <w:pPr>
        <w:widowControl w:val="0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Разработка ежегодного плана проведения плановых контрольных мероприятий 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 мероприятий в течение года».</w:t>
      </w:r>
    </w:p>
    <w:p w14:paraId="268475D7">
      <w:pPr>
        <w:tabs>
          <w:tab w:val="left" w:pos="1276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от 10.03.2022 № 336 «Об особенностях организации и осуществления государственного контроля, муниципального контроля» были установлены особенности проведения контрольных мероприятий, в рамках которых был введен мораторий на проведение плановых и внеплановых контрольных мероприятий с взаимодействием с контролируемым лицом. </w:t>
      </w:r>
    </w:p>
    <w:p w14:paraId="6541DBAA">
      <w:pPr>
        <w:tabs>
          <w:tab w:val="left" w:pos="1276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2024 году в рамках осуществления муниципального контроля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плановые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ru-RU"/>
        </w:rPr>
        <w:t>и внеплановые контрольные мероприятия в отношении контролируемых лиц                                  не проводились.</w:t>
      </w:r>
    </w:p>
    <w:p w14:paraId="2A03C8F7">
      <w:pPr>
        <w:tabs>
          <w:tab w:val="left" w:pos="1276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66F85265">
      <w:pPr>
        <w:tabs>
          <w:tab w:val="left" w:pos="1276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24C3135E">
      <w:pPr>
        <w:tabs>
          <w:tab w:val="left" w:pos="284"/>
          <w:tab w:val="left" w:pos="1134"/>
          <w:tab w:val="left" w:pos="1276"/>
        </w:tabs>
        <w:spacing w:before="240" w:after="0" w:line="240" w:lineRule="auto"/>
        <w:ind w:left="709" w:firstLine="709"/>
        <w:contextualSpacing/>
        <w:jc w:val="center"/>
        <w:rPr>
          <w:rFonts w:ascii="Times New Roman" w:hAnsi="Times New Roman" w:eastAsia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pacing w:val="-4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/>
          <w:b/>
          <w:spacing w:val="-4"/>
          <w:sz w:val="24"/>
          <w:szCs w:val="24"/>
          <w:lang w:eastAsia="ru-RU"/>
        </w:rPr>
        <w:t>. Информация о характере и статистике проведенных контрольных  мероприятий без взаимодействия с контролируемыми лицами</w:t>
      </w:r>
    </w:p>
    <w:p w14:paraId="7713CC9A">
      <w:pPr>
        <w:tabs>
          <w:tab w:val="left" w:pos="1276"/>
        </w:tabs>
        <w:spacing w:before="240" w:after="0" w:line="240" w:lineRule="auto"/>
        <w:ind w:left="709" w:firstLine="709"/>
        <w:contextualSpacing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</w:p>
    <w:p w14:paraId="0B0CAEFE">
      <w:pPr>
        <w:tabs>
          <w:tab w:val="left" w:pos="1276"/>
        </w:tabs>
        <w:spacing w:before="240" w:after="0" w:line="240" w:lineRule="auto"/>
        <w:ind w:left="709" w:firstLine="709"/>
        <w:contextualSpacing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</w:p>
    <w:p w14:paraId="62DB2922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Контрольные мероприятия без взаимодействия с контролируемыми лицами в 2024 году не проводились.</w:t>
      </w:r>
    </w:p>
    <w:p w14:paraId="1E20E63A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0F3BB2FE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33CB86E1">
      <w:pPr>
        <w:tabs>
          <w:tab w:val="left" w:pos="284"/>
          <w:tab w:val="left" w:pos="426"/>
          <w:tab w:val="left" w:pos="1276"/>
        </w:tabs>
        <w:spacing w:after="0" w:line="240" w:lineRule="auto"/>
        <w:ind w:left="709" w:firstLine="709"/>
        <w:contextualSpacing/>
        <w:jc w:val="center"/>
        <w:rPr>
          <w:rFonts w:ascii="Times New Roman" w:hAnsi="Times New Roman" w:eastAsia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pacing w:val="-4"/>
          <w:sz w:val="24"/>
          <w:szCs w:val="24"/>
          <w:lang w:val="en-US" w:eastAsia="ru-RU"/>
        </w:rPr>
        <w:t>IV</w:t>
      </w:r>
      <w:r>
        <w:rPr>
          <w:rFonts w:ascii="Times New Roman" w:hAnsi="Times New Roman" w:eastAsia="Times New Roman"/>
          <w:b/>
          <w:spacing w:val="-4"/>
          <w:sz w:val="24"/>
          <w:szCs w:val="24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14:paraId="1E51AF68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2AF08BC0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3FD4BF32">
      <w:pPr>
        <w:tabs>
          <w:tab w:val="left" w:pos="1276"/>
        </w:tabs>
        <w:spacing w:before="240"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в адрес администрации Сергиево-Посадского городского округа информация о случаях, повлекших причинение контролируемыми лицами вреда жизни               и здоровью граждан или об угрозе причинения вреда жизни и здоровью граждан, окружающей среде, а также возникновения чрезвычайных ситуаций природного                            и техногенного характера  не поступала.</w:t>
      </w:r>
    </w:p>
    <w:p w14:paraId="58E7DD50">
      <w:pPr>
        <w:pStyle w:val="12"/>
        <w:shd w:val="clear" w:color="auto" w:fill="FFFFFF"/>
        <w:spacing w:before="0" w:beforeAutospacing="0" w:after="0" w:afterAutospacing="0"/>
        <w:ind w:left="708" w:firstLine="708"/>
        <w:jc w:val="both"/>
        <w:rPr>
          <w:color w:val="464C55"/>
        </w:rPr>
      </w:pPr>
      <w:r>
        <w:rPr>
          <w:color w:val="464C55"/>
        </w:rPr>
        <w:t>Предложения об актуализации обязательных требований отсутствуют.</w:t>
      </w:r>
    </w:p>
    <w:p w14:paraId="032E407E">
      <w:pPr>
        <w:pStyle w:val="12"/>
        <w:shd w:val="clear" w:color="auto" w:fill="FFFFFF"/>
        <w:spacing w:before="0" w:beforeAutospacing="0" w:after="0" w:afterAutospacing="0"/>
        <w:ind w:left="708" w:firstLine="708"/>
        <w:jc w:val="both"/>
        <w:rPr>
          <w:color w:val="464C55"/>
        </w:rPr>
      </w:pPr>
      <w:r>
        <w:rPr>
          <w:color w:val="464C55"/>
        </w:rPr>
        <w:t>Предложения о внесении изменений в законодательство Российской Федерации  муниципальном контроле отсутствуют.</w:t>
      </w:r>
    </w:p>
    <w:p w14:paraId="656BA866">
      <w:pPr>
        <w:tabs>
          <w:tab w:val="left" w:pos="1276"/>
        </w:tabs>
        <w:spacing w:before="240"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EBF464">
      <w:pPr>
        <w:tabs>
          <w:tab w:val="left" w:pos="284"/>
          <w:tab w:val="left" w:pos="426"/>
          <w:tab w:val="left" w:pos="1276"/>
        </w:tabs>
        <w:spacing w:after="0" w:line="24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Анализ практики обжалования решений, действий (бездействия) </w:t>
      </w: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</w:rPr>
        <w:br w:type="textWrapping"/>
      </w: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контрольно-надзорного органа и (или) его должностных лиц в досудебном (внесудебном) и судебном порядке</w:t>
      </w:r>
    </w:p>
    <w:p w14:paraId="0E6ED18D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3E769BA1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6B8D9268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Решения, действия (бездействия) должностных лиц администрации Сергиево-Посадского городского округа при осуществлении муниципального контроля в досудебном и судебном порядке не обжаловались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6A891F8E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прокурорского реагирования при осуществлении муниципального контроля      не принимались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1B52B70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Разъяснения по вопросам, связанным с осуществлением контрольной деятельности,     в органах прокуратуры и иных государственных органах администрации Сергиево-Посадского городского округа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запрашивались.</w:t>
      </w:r>
    </w:p>
    <w:p w14:paraId="52683419">
      <w:pPr>
        <w:tabs>
          <w:tab w:val="left" w:pos="426"/>
          <w:tab w:val="left" w:pos="1276"/>
          <w:tab w:val="left" w:pos="1560"/>
          <w:tab w:val="left" w:pos="1701"/>
        </w:tabs>
        <w:spacing w:after="0" w:line="24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</w:p>
    <w:p w14:paraId="24EE61BE">
      <w:pPr>
        <w:tabs>
          <w:tab w:val="left" w:pos="426"/>
          <w:tab w:val="left" w:pos="1276"/>
          <w:tab w:val="left" w:pos="1560"/>
          <w:tab w:val="left" w:pos="1701"/>
        </w:tabs>
        <w:spacing w:after="0" w:line="24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</w:p>
    <w:p w14:paraId="1EB3401F">
      <w:pPr>
        <w:tabs>
          <w:tab w:val="left" w:pos="426"/>
          <w:tab w:val="left" w:pos="1276"/>
          <w:tab w:val="left" w:pos="1560"/>
          <w:tab w:val="left" w:pos="1701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2FC955B1">
      <w:pPr>
        <w:tabs>
          <w:tab w:val="left" w:pos="426"/>
          <w:tab w:val="left" w:pos="1276"/>
        </w:tabs>
        <w:spacing w:after="0" w:line="240" w:lineRule="auto"/>
        <w:ind w:left="709" w:firstLine="709"/>
        <w:rPr>
          <w:rFonts w:ascii="Times New Roman" w:hAnsi="Times New Roman"/>
          <w:sz w:val="24"/>
          <w:szCs w:val="24"/>
        </w:rPr>
      </w:pPr>
    </w:p>
    <w:p w14:paraId="7748B20D">
      <w:pPr>
        <w:tabs>
          <w:tab w:val="left" w:pos="426"/>
          <w:tab w:val="left" w:pos="1276"/>
        </w:tabs>
        <w:spacing w:after="0" w:line="240" w:lineRule="auto"/>
        <w:ind w:left="709" w:firstLine="709"/>
        <w:rPr>
          <w:rFonts w:ascii="Times New Roman" w:hAnsi="Times New Roman"/>
          <w:sz w:val="24"/>
          <w:szCs w:val="24"/>
        </w:rPr>
      </w:pPr>
    </w:p>
    <w:p w14:paraId="4C0B53DB">
      <w:pPr>
        <w:tabs>
          <w:tab w:val="left" w:pos="426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предписания об устранении выявленных нарушений контролируемым лицам администрацией Сергиево-Посадского городского округа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выдавались вследствие отсутствия оснований для их выдачи.</w:t>
      </w:r>
    </w:p>
    <w:p w14:paraId="5B8FA67F">
      <w:pPr>
        <w:tabs>
          <w:tab w:val="left" w:pos="426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649D370F">
      <w:pPr>
        <w:tabs>
          <w:tab w:val="left" w:pos="426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0A00CF17">
      <w:pPr>
        <w:tabs>
          <w:tab w:val="left" w:pos="284"/>
          <w:tab w:val="left" w:pos="1276"/>
        </w:tabs>
        <w:spacing w:after="0" w:line="240" w:lineRule="auto"/>
        <w:ind w:left="709" w:firstLine="709"/>
        <w:contextualSpacing/>
        <w:jc w:val="center"/>
        <w:rPr>
          <w:rStyle w:val="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Перечень типовых нарушений обязательных требований, совершенных </w:t>
      </w: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</w:rPr>
        <w:br w:type="textWrapping"/>
      </w: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</w:rPr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    и тяжести последствий таких нарушений</w:t>
      </w:r>
    </w:p>
    <w:p w14:paraId="53836984">
      <w:pPr>
        <w:tabs>
          <w:tab w:val="left" w:pos="284"/>
          <w:tab w:val="left" w:pos="1276"/>
        </w:tabs>
        <w:spacing w:after="0" w:line="240" w:lineRule="auto"/>
        <w:ind w:left="709" w:firstLine="709"/>
        <w:contextualSpacing/>
        <w:jc w:val="center"/>
        <w:rPr>
          <w:rStyle w:val="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14:paraId="4EE58BB8">
      <w:pPr>
        <w:tabs>
          <w:tab w:val="left" w:pos="284"/>
          <w:tab w:val="left" w:pos="1276"/>
        </w:tabs>
        <w:spacing w:after="0" w:line="240" w:lineRule="auto"/>
        <w:ind w:left="709" w:firstLine="709"/>
        <w:contextualSpacing/>
        <w:jc w:val="center"/>
        <w:rPr>
          <w:rStyle w:val="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14:paraId="32160D2C">
      <w:pPr>
        <w:tabs>
          <w:tab w:val="left" w:pos="284"/>
          <w:tab w:val="left" w:pos="1276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 рамках проведенного анализа осуществления муниципального  контроля                      на территории Сергиево-Посадского городского округа, наиболее часто встречающиеся  нарушения обязательных требований:</w:t>
      </w:r>
    </w:p>
    <w:p w14:paraId="2E8F2ED4">
      <w:pPr>
        <w:tabs>
          <w:tab w:val="left" w:pos="284"/>
          <w:tab w:val="left" w:pos="1276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Неисправно работающая на транспортном средстве перевозчика аппаратура спутниковой навигации ГЛОНАСС или ГЛОНАСС/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GP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S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(абонентских терминалов).</w:t>
      </w:r>
    </w:p>
    <w:p w14:paraId="4EA612C5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30077227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72389888">
      <w:pPr>
        <w:tabs>
          <w:tab w:val="left" w:pos="426"/>
          <w:tab w:val="left" w:pos="1276"/>
        </w:tabs>
        <w:spacing w:after="0" w:line="240" w:lineRule="auto"/>
        <w:ind w:left="70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Статистика и анализ случаев объявления и исполнимости предостережений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о недопустимости нарушения обязательных требований</w:t>
      </w:r>
    </w:p>
    <w:p w14:paraId="554FF589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556B057A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7507888F">
      <w:pPr>
        <w:tabs>
          <w:tab w:val="left" w:pos="1276"/>
          <w:tab w:val="left" w:pos="3828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должностными лицами администрации Сергиево-Посадского городского округа контролируемым лицам  предостережения о недопустимости совершения ими нарушений обязательных требований, не выдавались.</w:t>
      </w:r>
    </w:p>
    <w:p w14:paraId="7BB4733C">
      <w:pPr>
        <w:tabs>
          <w:tab w:val="left" w:pos="1276"/>
          <w:tab w:val="left" w:pos="3828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26F9472C">
      <w:pPr>
        <w:tabs>
          <w:tab w:val="left" w:pos="1276"/>
          <w:tab w:val="left" w:pos="3828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14:paraId="21B43096">
      <w:pPr>
        <w:tabs>
          <w:tab w:val="left" w:pos="426"/>
          <w:tab w:val="left" w:pos="567"/>
          <w:tab w:val="left" w:pos="1276"/>
        </w:tabs>
        <w:spacing w:after="0" w:line="240" w:lineRule="auto"/>
        <w:ind w:left="709" w:firstLine="709"/>
        <w:jc w:val="center"/>
        <w:rPr>
          <w:rStyle w:val="4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IX</w:t>
      </w: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Информация о проведенных профилактических мероприятиях </w:t>
      </w: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</w:rPr>
        <w:br w:type="textWrapping"/>
      </w:r>
      <w:r>
        <w:rPr>
          <w:rStyle w:val="4"/>
          <w:rFonts w:ascii="Times New Roman" w:hAnsi="Times New Roman"/>
          <w:color w:val="000000"/>
          <w:sz w:val="24"/>
          <w:szCs w:val="24"/>
          <w:shd w:val="clear" w:color="auto" w:fill="FFFFFF"/>
        </w:rPr>
        <w:t>и результатах их проведения</w:t>
      </w:r>
    </w:p>
    <w:p w14:paraId="7BD19BAD">
      <w:pPr>
        <w:tabs>
          <w:tab w:val="left" w:pos="426"/>
          <w:tab w:val="left" w:pos="567"/>
          <w:tab w:val="left" w:pos="1276"/>
        </w:tabs>
        <w:spacing w:after="0" w:line="24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</w:p>
    <w:p w14:paraId="505E170E">
      <w:pPr>
        <w:tabs>
          <w:tab w:val="left" w:pos="426"/>
          <w:tab w:val="left" w:pos="567"/>
          <w:tab w:val="left" w:pos="1276"/>
        </w:tabs>
        <w:spacing w:after="0" w:line="24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</w:p>
    <w:p w14:paraId="31BE9E48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в рамках осуществления муниципального контроля администрацией Сергиево-Посадского городского округа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проведены следующие профилактические мероприятия:</w:t>
      </w:r>
    </w:p>
    <w:p w14:paraId="653D032B">
      <w:pPr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773E9349">
      <w:pPr>
        <w:tabs>
          <w:tab w:val="left" w:pos="1134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администрации Сергиево-Посадского городского округа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          на автомобильном транспорте, городском наземном электрическом транспорте и в дорожном хозяйстве на территории Сергиево-Посадского городского округа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области.</w:t>
      </w:r>
    </w:p>
    <w:p w14:paraId="02D11BF5">
      <w:pPr>
        <w:tabs>
          <w:tab w:val="left" w:pos="851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Организация каналов «обратной связи» с контролируемыми лицами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части размещения контактной информации на официальном сайте администрации Сергиево-Посадского городского округа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Интернет.</w:t>
      </w:r>
    </w:p>
    <w:p w14:paraId="29DE8FD8">
      <w:pPr>
        <w:tabs>
          <w:tab w:val="left" w:pos="851"/>
          <w:tab w:val="left" w:pos="1134"/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 официальном сайте администрации Сергиево-Посадского городского округа        в информационно-телекоммуникационной сети Интернет размещена информация                        о проведенных профилактических мероприятиях.</w:t>
      </w:r>
    </w:p>
    <w:p w14:paraId="1870F4FF">
      <w:pPr>
        <w:tabs>
          <w:tab w:val="left" w:pos="1276"/>
        </w:tabs>
        <w:spacing w:after="0" w:line="240" w:lineRule="auto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проведено 129 мероприятий по информации и консультированию.</w:t>
      </w:r>
    </w:p>
    <w:sectPr>
      <w:headerReference r:id="rId5" w:type="default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B282A">
    <w:pPr>
      <w:pStyle w:val="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4"/>
    <w:rsid w:val="00005C9E"/>
    <w:rsid w:val="00020C4F"/>
    <w:rsid w:val="000A1937"/>
    <w:rsid w:val="000B3B13"/>
    <w:rsid w:val="000C5BD3"/>
    <w:rsid w:val="0012651E"/>
    <w:rsid w:val="00173274"/>
    <w:rsid w:val="002079FF"/>
    <w:rsid w:val="00217C13"/>
    <w:rsid w:val="002B115B"/>
    <w:rsid w:val="00371AB2"/>
    <w:rsid w:val="00385971"/>
    <w:rsid w:val="003A4E4A"/>
    <w:rsid w:val="003B5B88"/>
    <w:rsid w:val="003C2EC8"/>
    <w:rsid w:val="00435DE3"/>
    <w:rsid w:val="00495CA5"/>
    <w:rsid w:val="004A5B4D"/>
    <w:rsid w:val="00614368"/>
    <w:rsid w:val="0062494E"/>
    <w:rsid w:val="00627263"/>
    <w:rsid w:val="00653BEC"/>
    <w:rsid w:val="00673347"/>
    <w:rsid w:val="00691244"/>
    <w:rsid w:val="006E2C48"/>
    <w:rsid w:val="006E5DE1"/>
    <w:rsid w:val="006F3E65"/>
    <w:rsid w:val="00817714"/>
    <w:rsid w:val="008238D2"/>
    <w:rsid w:val="00876E58"/>
    <w:rsid w:val="008844DC"/>
    <w:rsid w:val="00884C47"/>
    <w:rsid w:val="008B27A7"/>
    <w:rsid w:val="009325AD"/>
    <w:rsid w:val="00957C88"/>
    <w:rsid w:val="009C749A"/>
    <w:rsid w:val="00A6152F"/>
    <w:rsid w:val="00A62F33"/>
    <w:rsid w:val="00AE3FA4"/>
    <w:rsid w:val="00AF6D0B"/>
    <w:rsid w:val="00B60BE4"/>
    <w:rsid w:val="00C166F1"/>
    <w:rsid w:val="00C25547"/>
    <w:rsid w:val="00C4742C"/>
    <w:rsid w:val="00C802C8"/>
    <w:rsid w:val="00CB695E"/>
    <w:rsid w:val="00CC20E1"/>
    <w:rsid w:val="00CD5721"/>
    <w:rsid w:val="00D0366B"/>
    <w:rsid w:val="00D13D11"/>
    <w:rsid w:val="00D17C1F"/>
    <w:rsid w:val="00D9014D"/>
    <w:rsid w:val="00E231BE"/>
    <w:rsid w:val="00E349D6"/>
    <w:rsid w:val="00E44785"/>
    <w:rsid w:val="00E4524A"/>
    <w:rsid w:val="00E666E3"/>
    <w:rsid w:val="00EA5E3E"/>
    <w:rsid w:val="00ED02BC"/>
    <w:rsid w:val="00F73E70"/>
    <w:rsid w:val="00FB490E"/>
    <w:rsid w:val="00FF75AD"/>
    <w:rsid w:val="3182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7"/>
    <w:unhideWhenUsed/>
    <w:uiPriority w:val="99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</w:rPr>
  </w:style>
  <w:style w:type="paragraph" w:customStyle="1" w:styleId="12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67F8-5037-41A8-8A36-BA4E25F581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1441</Words>
  <Characters>8214</Characters>
  <Lines>68</Lines>
  <Paragraphs>19</Paragraphs>
  <TotalTime>0</TotalTime>
  <ScaleCrop>false</ScaleCrop>
  <LinksUpToDate>false</LinksUpToDate>
  <CharactersWithSpaces>9636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2025-03-31T13:58:00Z</dcterms:created>
  <dc:creator>Шмелев Сергей Николаевич</dc:creator>
  <cp:lastModifiedBy>Щипцова</cp:lastModifiedBy>
  <cp:lastPrinted>2025-03-27T08:55:00Z</cp:lastPrinted>
  <dcterms:modified xsi:type="dcterms:W3CDTF">2025-06-05T13:35:00Z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9CD17C7951CF4E9AB0ED3843BF439621_12</vt:lpwstr>
  </property>
</Properties>
</file>